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04" w:rsidRPr="004B7004" w:rsidRDefault="004B7004" w:rsidP="004B7004">
      <w:pPr>
        <w:spacing w:beforeAutospacing="1" w:after="0" w:line="276" w:lineRule="atLeast"/>
        <w:jc w:val="center"/>
        <w:rPr>
          <w:rFonts w:eastAsia="Times New Roman"/>
          <w:color w:val="212529"/>
          <w:sz w:val="28"/>
          <w:szCs w:val="28"/>
          <w:lang w:eastAsia="ru-RU"/>
        </w:rPr>
      </w:pPr>
      <w:r w:rsidRPr="00131EF7">
        <w:rPr>
          <w:rFonts w:eastAsia="Times New Roman"/>
          <w:b/>
          <w:bCs/>
          <w:color w:val="212529"/>
          <w:sz w:val="28"/>
          <w:szCs w:val="28"/>
          <w:lang w:eastAsia="ru-RU"/>
        </w:rPr>
        <w:t xml:space="preserve">Общие рекомендации </w:t>
      </w:r>
      <w:r w:rsidRPr="004B7004">
        <w:rPr>
          <w:rFonts w:eastAsia="Times New Roman"/>
          <w:b/>
          <w:bCs/>
          <w:color w:val="212529"/>
          <w:sz w:val="28"/>
          <w:szCs w:val="28"/>
          <w:lang w:eastAsia="ru-RU"/>
        </w:rPr>
        <w:br/>
      </w:r>
      <w:r w:rsidRPr="00131EF7">
        <w:rPr>
          <w:rFonts w:eastAsia="Times New Roman"/>
          <w:b/>
          <w:bCs/>
          <w:color w:val="212529"/>
          <w:sz w:val="28"/>
          <w:szCs w:val="28"/>
          <w:lang w:eastAsia="ru-RU"/>
        </w:rPr>
        <w:t xml:space="preserve">гражданам по действиям при угрозе совершения террористического акта </w:t>
      </w:r>
    </w:p>
    <w:p w:rsidR="004B7004" w:rsidRPr="00131EF7" w:rsidRDefault="004B7004" w:rsidP="004B7004">
      <w:pPr>
        <w:spacing w:beforeAutospacing="1" w:after="0" w:line="276" w:lineRule="atLeast"/>
        <w:rPr>
          <w:rFonts w:eastAsia="Times New Roman"/>
          <w:color w:val="212529"/>
          <w:sz w:val="28"/>
          <w:szCs w:val="28"/>
          <w:lang w:eastAsia="ru-RU"/>
        </w:rPr>
      </w:pPr>
      <w:r w:rsidRPr="004B7004">
        <w:rPr>
          <w:rFonts w:eastAsia="Times New Roman"/>
          <w:color w:val="212529"/>
          <w:sz w:val="28"/>
          <w:szCs w:val="28"/>
          <w:lang w:eastAsia="ru-RU"/>
        </w:rPr>
        <w:t xml:space="preserve">        </w:t>
      </w:r>
    </w:p>
    <w:p w:rsidR="004B7004" w:rsidRPr="004B7004" w:rsidRDefault="004B7004" w:rsidP="00131EF7">
      <w:pPr>
        <w:spacing w:after="0" w:line="240" w:lineRule="auto"/>
        <w:ind w:firstLine="709"/>
        <w:contextualSpacing/>
        <w:mirrorIndents/>
        <w:rPr>
          <w:rFonts w:eastAsia="Times New Roman"/>
          <w:color w:val="212529"/>
          <w:sz w:val="28"/>
          <w:szCs w:val="28"/>
          <w:lang w:eastAsia="ru-RU"/>
        </w:rPr>
      </w:pPr>
      <w:r w:rsidRPr="004B7004">
        <w:rPr>
          <w:rFonts w:eastAsia="Times New Roman"/>
          <w:color w:val="212529"/>
          <w:sz w:val="28"/>
          <w:szCs w:val="28"/>
          <w:lang w:eastAsia="ru-RU"/>
        </w:rPr>
        <w:t> </w:t>
      </w:r>
      <w:r w:rsidRPr="004B7004">
        <w:rPr>
          <w:rFonts w:eastAsia="Times New Roman"/>
          <w:color w:val="212529"/>
          <w:sz w:val="28"/>
          <w:szCs w:val="28"/>
          <w:u w:val="single"/>
          <w:lang w:eastAsia="ru-RU"/>
        </w:rPr>
        <w:t>Цель данных рекомендаций</w:t>
      </w:r>
      <w:r w:rsidRPr="004B7004">
        <w:rPr>
          <w:rFonts w:eastAsia="Times New Roman"/>
          <w:color w:val="212529"/>
          <w:sz w:val="28"/>
          <w:szCs w:val="28"/>
          <w:lang w:eastAsia="ru-RU"/>
        </w:rPr>
        <w:t> - помочь гражданам правильно ориентироваться и действовать в экстрем</w:t>
      </w:r>
      <w:bookmarkStart w:id="0" w:name="_GoBack"/>
      <w:bookmarkEnd w:id="0"/>
      <w:r w:rsidRPr="004B7004">
        <w:rPr>
          <w:rFonts w:eastAsia="Times New Roman"/>
          <w:color w:val="212529"/>
          <w:sz w:val="28"/>
          <w:szCs w:val="28"/>
          <w:lang w:eastAsia="ru-RU"/>
        </w:rPr>
        <w:t xml:space="preserve">альных и чрезвычайных ситуациях, а также обеспечить создание условий, способствующих расследованию преступлений. </w:t>
      </w:r>
    </w:p>
    <w:p w:rsidR="004B7004" w:rsidRDefault="004B7004" w:rsidP="00131EF7">
      <w:pPr>
        <w:spacing w:after="0" w:line="240" w:lineRule="auto"/>
        <w:ind w:firstLine="709"/>
        <w:contextualSpacing/>
        <w:mirrorIndents/>
        <w:jc w:val="center"/>
        <w:rPr>
          <w:rFonts w:eastAsia="Times New Roman"/>
          <w:color w:val="212529"/>
          <w:sz w:val="28"/>
          <w:szCs w:val="28"/>
          <w:u w:val="single"/>
          <w:lang w:eastAsia="ru-RU"/>
        </w:rPr>
      </w:pPr>
      <w:r w:rsidRPr="004B7004">
        <w:rPr>
          <w:rFonts w:eastAsia="Times New Roman"/>
          <w:color w:val="212529"/>
          <w:sz w:val="28"/>
          <w:szCs w:val="28"/>
          <w:lang w:eastAsia="ru-RU"/>
        </w:rPr>
        <w:t>Любой человек должен точно представлять свое поведение и действия в экстремальных ситуациях, психологически быть готовым к самозащите.</w:t>
      </w:r>
      <w:r w:rsidRPr="004B7004">
        <w:rPr>
          <w:rFonts w:eastAsia="Times New Roman"/>
          <w:color w:val="212529"/>
          <w:sz w:val="28"/>
          <w:szCs w:val="28"/>
          <w:lang w:eastAsia="ru-RU"/>
        </w:rPr>
        <w:br/>
      </w:r>
      <w:r w:rsidRPr="004B7004">
        <w:rPr>
          <w:rFonts w:eastAsia="Times New Roman"/>
          <w:color w:val="212529"/>
          <w:sz w:val="28"/>
          <w:szCs w:val="28"/>
          <w:lang w:eastAsia="ru-RU"/>
        </w:rPr>
        <w:br/>
        <w:t>         </w:t>
      </w:r>
      <w:r w:rsidRPr="004B7004">
        <w:rPr>
          <w:rFonts w:eastAsia="Times New Roman"/>
          <w:color w:val="212529"/>
          <w:sz w:val="28"/>
          <w:szCs w:val="28"/>
          <w:u w:val="single"/>
          <w:lang w:eastAsia="ru-RU"/>
        </w:rPr>
        <w:t>Общие рекомендации:</w:t>
      </w:r>
    </w:p>
    <w:p w:rsidR="004B7004" w:rsidRPr="004B7004" w:rsidRDefault="004B7004" w:rsidP="00131EF7">
      <w:pPr>
        <w:spacing w:after="0" w:line="240" w:lineRule="auto"/>
        <w:ind w:firstLine="709"/>
        <w:contextualSpacing/>
        <w:mirrorIndents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eastAsia="Times New Roman"/>
          <w:color w:val="212529"/>
          <w:sz w:val="28"/>
          <w:szCs w:val="28"/>
          <w:lang w:eastAsia="ru-RU"/>
        </w:rPr>
        <w:br/>
        <w:t>1. О</w:t>
      </w:r>
      <w:r w:rsidRPr="004B7004">
        <w:rPr>
          <w:rFonts w:eastAsia="Times New Roman"/>
          <w:color w:val="212529"/>
          <w:sz w:val="28"/>
          <w:szCs w:val="28"/>
          <w:lang w:eastAsia="ru-RU"/>
        </w:rPr>
        <w:t>бращайте внимание на подозрительных людей, предметы, на любые подозрительные мелочи. Сообщайте обо всем подозрительном сотрудн</w:t>
      </w:r>
      <w:r>
        <w:rPr>
          <w:rFonts w:eastAsia="Times New Roman"/>
          <w:color w:val="212529"/>
          <w:sz w:val="28"/>
          <w:szCs w:val="28"/>
          <w:lang w:eastAsia="ru-RU"/>
        </w:rPr>
        <w:t>икам правоохранительных органов.</w:t>
      </w:r>
      <w:r>
        <w:rPr>
          <w:rFonts w:eastAsia="Times New Roman"/>
          <w:color w:val="212529"/>
          <w:sz w:val="28"/>
          <w:szCs w:val="28"/>
          <w:lang w:eastAsia="ru-RU"/>
        </w:rPr>
        <w:br/>
        <w:t>2. Н</w:t>
      </w:r>
      <w:r w:rsidRPr="004B7004">
        <w:rPr>
          <w:rFonts w:eastAsia="Times New Roman"/>
          <w:color w:val="212529"/>
          <w:sz w:val="28"/>
          <w:szCs w:val="28"/>
          <w:lang w:eastAsia="ru-RU"/>
        </w:rPr>
        <w:t>икогда не принимайте от незнакомцев пакеты и сумки, не оста</w:t>
      </w:r>
      <w:r>
        <w:rPr>
          <w:rFonts w:eastAsia="Times New Roman"/>
          <w:color w:val="212529"/>
          <w:sz w:val="28"/>
          <w:szCs w:val="28"/>
          <w:lang w:eastAsia="ru-RU"/>
        </w:rPr>
        <w:t>вляйте свой багаж без присмотра.</w:t>
      </w:r>
      <w:r>
        <w:rPr>
          <w:rFonts w:eastAsia="Times New Roman"/>
          <w:color w:val="212529"/>
          <w:sz w:val="28"/>
          <w:szCs w:val="28"/>
          <w:lang w:eastAsia="ru-RU"/>
        </w:rPr>
        <w:br/>
        <w:t>3. У</w:t>
      </w:r>
      <w:r w:rsidRPr="004B7004">
        <w:rPr>
          <w:rFonts w:eastAsia="Times New Roman"/>
          <w:color w:val="212529"/>
          <w:sz w:val="28"/>
          <w:szCs w:val="28"/>
          <w:lang w:eastAsia="ru-RU"/>
        </w:rPr>
        <w:t xml:space="preserve"> семьи должен план действий в чрезвычайных обстоятельствах, </w:t>
      </w:r>
      <w:r>
        <w:rPr>
          <w:rFonts w:eastAsia="Times New Roman"/>
          <w:color w:val="212529"/>
          <w:sz w:val="28"/>
          <w:szCs w:val="28"/>
          <w:lang w:eastAsia="ru-RU"/>
        </w:rPr>
        <w:t xml:space="preserve"> </w:t>
      </w:r>
      <w:r w:rsidRPr="004B7004">
        <w:rPr>
          <w:rFonts w:eastAsia="Times New Roman"/>
          <w:color w:val="212529"/>
          <w:sz w:val="28"/>
          <w:szCs w:val="28"/>
          <w:lang w:eastAsia="ru-RU"/>
        </w:rPr>
        <w:t>у всех членов семьи должны быть номера телефонов, адреса электронной почты.</w:t>
      </w:r>
      <w:r w:rsidRPr="004B7004">
        <w:rPr>
          <w:rFonts w:eastAsia="Times New Roman"/>
          <w:color w:val="212529"/>
          <w:sz w:val="28"/>
          <w:szCs w:val="28"/>
          <w:lang w:eastAsia="ru-RU"/>
        </w:rPr>
        <w:br/>
      </w:r>
      <w:r>
        <w:rPr>
          <w:rFonts w:eastAsia="Times New Roman"/>
          <w:color w:val="212529"/>
          <w:sz w:val="28"/>
          <w:szCs w:val="28"/>
          <w:lang w:eastAsia="ru-RU"/>
        </w:rPr>
        <w:t>4.Н</w:t>
      </w:r>
      <w:r w:rsidRPr="004B7004">
        <w:rPr>
          <w:rFonts w:eastAsia="Times New Roman"/>
          <w:color w:val="212529"/>
          <w:sz w:val="28"/>
          <w:szCs w:val="28"/>
          <w:lang w:eastAsia="ru-RU"/>
        </w:rPr>
        <w:t>еобходимо назначить место встречи, где вы сможете встретиться с членами ва</w:t>
      </w:r>
      <w:r>
        <w:rPr>
          <w:rFonts w:eastAsia="Times New Roman"/>
          <w:color w:val="212529"/>
          <w:sz w:val="28"/>
          <w:szCs w:val="28"/>
          <w:lang w:eastAsia="ru-RU"/>
        </w:rPr>
        <w:t>шей семьи в экстренной ситуации.</w:t>
      </w:r>
      <w:r>
        <w:rPr>
          <w:rFonts w:eastAsia="Times New Roman"/>
          <w:color w:val="212529"/>
          <w:sz w:val="28"/>
          <w:szCs w:val="28"/>
          <w:lang w:eastAsia="ru-RU"/>
        </w:rPr>
        <w:br/>
        <w:t>5. В</w:t>
      </w:r>
      <w:r w:rsidRPr="004B7004">
        <w:rPr>
          <w:rFonts w:eastAsia="Times New Roman"/>
          <w:color w:val="212529"/>
          <w:sz w:val="28"/>
          <w:szCs w:val="28"/>
          <w:lang w:eastAsia="ru-RU"/>
        </w:rPr>
        <w:t xml:space="preserve"> случае эвакуации, возьмите с собой набор предметов п</w:t>
      </w:r>
      <w:r>
        <w:rPr>
          <w:rFonts w:eastAsia="Times New Roman"/>
          <w:color w:val="212529"/>
          <w:sz w:val="28"/>
          <w:szCs w:val="28"/>
          <w:lang w:eastAsia="ru-RU"/>
        </w:rPr>
        <w:t>ервой необходимости и документы.</w:t>
      </w:r>
      <w:r>
        <w:rPr>
          <w:rFonts w:eastAsia="Times New Roman"/>
          <w:color w:val="212529"/>
          <w:sz w:val="28"/>
          <w:szCs w:val="28"/>
          <w:lang w:eastAsia="ru-RU"/>
        </w:rPr>
        <w:br/>
        <w:t>6. В</w:t>
      </w:r>
      <w:r w:rsidRPr="004B7004">
        <w:rPr>
          <w:rFonts w:eastAsia="Times New Roman"/>
          <w:color w:val="212529"/>
          <w:sz w:val="28"/>
          <w:szCs w:val="28"/>
          <w:lang w:eastAsia="ru-RU"/>
        </w:rPr>
        <w:t>сегда узнавайте, где находятся</w:t>
      </w:r>
      <w:r>
        <w:rPr>
          <w:rFonts w:eastAsia="Times New Roman"/>
          <w:color w:val="212529"/>
          <w:sz w:val="28"/>
          <w:szCs w:val="28"/>
          <w:lang w:eastAsia="ru-RU"/>
        </w:rPr>
        <w:t xml:space="preserve"> резервные выходы из помещения.</w:t>
      </w:r>
      <w:r>
        <w:rPr>
          <w:rFonts w:eastAsia="Times New Roman"/>
          <w:color w:val="212529"/>
          <w:sz w:val="28"/>
          <w:szCs w:val="28"/>
          <w:lang w:eastAsia="ru-RU"/>
        </w:rPr>
        <w:br/>
        <w:t xml:space="preserve">7. </w:t>
      </w:r>
      <w:proofErr w:type="gramStart"/>
      <w:r>
        <w:rPr>
          <w:rFonts w:eastAsia="Times New Roman"/>
          <w:color w:val="212529"/>
          <w:sz w:val="28"/>
          <w:szCs w:val="28"/>
          <w:lang w:eastAsia="ru-RU"/>
        </w:rPr>
        <w:t>В</w:t>
      </w:r>
      <w:r w:rsidRPr="004B7004">
        <w:rPr>
          <w:rFonts w:eastAsia="Times New Roman"/>
          <w:color w:val="212529"/>
          <w:sz w:val="28"/>
          <w:szCs w:val="28"/>
          <w:lang w:eastAsia="ru-RU"/>
        </w:rPr>
        <w:t xml:space="preserve"> доме надо укрепить и опечатать входы в подвалы и на чердаки, установить домофон, освободить лестничные клетки и корид</w:t>
      </w:r>
      <w:r w:rsidR="00131EF7">
        <w:rPr>
          <w:rFonts w:eastAsia="Times New Roman"/>
          <w:color w:val="212529"/>
          <w:sz w:val="28"/>
          <w:szCs w:val="28"/>
          <w:lang w:eastAsia="ru-RU"/>
        </w:rPr>
        <w:t>оры от загромождающих предметов.</w:t>
      </w:r>
      <w:r w:rsidR="00131EF7">
        <w:rPr>
          <w:rFonts w:eastAsia="Times New Roman"/>
          <w:color w:val="212529"/>
          <w:sz w:val="28"/>
          <w:szCs w:val="28"/>
          <w:lang w:eastAsia="ru-RU"/>
        </w:rPr>
        <w:br/>
        <w:t xml:space="preserve">8. </w:t>
      </w:r>
      <w:proofErr w:type="gramEnd"/>
      <w:r w:rsidR="00131EF7">
        <w:rPr>
          <w:rFonts w:eastAsia="Times New Roman"/>
          <w:color w:val="212529"/>
          <w:sz w:val="28"/>
          <w:szCs w:val="28"/>
          <w:lang w:eastAsia="ru-RU"/>
        </w:rPr>
        <w:t>О</w:t>
      </w:r>
      <w:r w:rsidRPr="004B7004">
        <w:rPr>
          <w:rFonts w:eastAsia="Times New Roman"/>
          <w:color w:val="212529"/>
          <w:sz w:val="28"/>
          <w:szCs w:val="28"/>
          <w:lang w:eastAsia="ru-RU"/>
        </w:rPr>
        <w:t>рганизовать дежурство жильцов вашего дома, которые будут регулярно обходить здание, наблюдая, все ли в порядке, обращая особое внимание на появление незнакомых лиц и автомоб</w:t>
      </w:r>
      <w:r w:rsidR="00131EF7">
        <w:rPr>
          <w:rFonts w:eastAsia="Times New Roman"/>
          <w:color w:val="212529"/>
          <w:sz w:val="28"/>
          <w:szCs w:val="28"/>
          <w:lang w:eastAsia="ru-RU"/>
        </w:rPr>
        <w:t>илей, разгрузку мешков и ящиков.</w:t>
      </w:r>
      <w:r w:rsidR="00131EF7">
        <w:rPr>
          <w:rFonts w:eastAsia="Times New Roman"/>
          <w:color w:val="212529"/>
          <w:sz w:val="28"/>
          <w:szCs w:val="28"/>
          <w:lang w:eastAsia="ru-RU"/>
        </w:rPr>
        <w:br/>
        <w:t>9. Е</w:t>
      </w:r>
      <w:r w:rsidRPr="004B7004">
        <w:rPr>
          <w:rFonts w:eastAsia="Times New Roman"/>
          <w:color w:val="212529"/>
          <w:sz w:val="28"/>
          <w:szCs w:val="28"/>
          <w:lang w:eastAsia="ru-RU"/>
        </w:rPr>
        <w:t>сли произошел взрыв, пожар, землетрясение</w:t>
      </w:r>
      <w:r w:rsidR="00131EF7">
        <w:rPr>
          <w:rFonts w:eastAsia="Times New Roman"/>
          <w:color w:val="212529"/>
          <w:sz w:val="28"/>
          <w:szCs w:val="28"/>
          <w:lang w:eastAsia="ru-RU"/>
        </w:rPr>
        <w:t>, никогда не пользуйтесь лифтом.</w:t>
      </w:r>
      <w:r w:rsidR="00131EF7">
        <w:rPr>
          <w:rFonts w:eastAsia="Times New Roman"/>
          <w:color w:val="212529"/>
          <w:sz w:val="28"/>
          <w:szCs w:val="28"/>
          <w:lang w:eastAsia="ru-RU"/>
        </w:rPr>
        <w:br/>
        <w:t>10. С</w:t>
      </w:r>
      <w:r w:rsidRPr="004B7004">
        <w:rPr>
          <w:rFonts w:eastAsia="Times New Roman"/>
          <w:color w:val="212529"/>
          <w:sz w:val="28"/>
          <w:szCs w:val="28"/>
          <w:lang w:eastAsia="ru-RU"/>
        </w:rPr>
        <w:t>тарайтесь не поддаваться панике, что бы ни произошло.</w:t>
      </w:r>
      <w:r w:rsidRPr="004B7004">
        <w:rPr>
          <w:rFonts w:eastAsia="Times New Roman"/>
          <w:color w:val="212529"/>
          <w:sz w:val="28"/>
          <w:szCs w:val="28"/>
          <w:lang w:eastAsia="ru-RU"/>
        </w:rPr>
        <w:br/>
      </w:r>
      <w:r w:rsidRPr="004B700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4B7004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A66AD1" w:rsidRDefault="00A66AD1" w:rsidP="004B7004">
      <w:pPr>
        <w:jc w:val="both"/>
      </w:pPr>
    </w:p>
    <w:sectPr w:rsidR="00A66AD1" w:rsidSect="004B7004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E5368"/>
    <w:multiLevelType w:val="multilevel"/>
    <w:tmpl w:val="11BC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18"/>
    <w:rsid w:val="00131EF7"/>
    <w:rsid w:val="004B7004"/>
    <w:rsid w:val="007D6318"/>
    <w:rsid w:val="00A6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00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70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00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70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9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2</cp:revision>
  <dcterms:created xsi:type="dcterms:W3CDTF">2024-09-03T04:06:00Z</dcterms:created>
  <dcterms:modified xsi:type="dcterms:W3CDTF">2024-09-03T04:19:00Z</dcterms:modified>
</cp:coreProperties>
</file>